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46" w:rsidRDefault="006735C4" w:rsidP="00761746">
      <w:pPr>
        <w:pStyle w:val="10"/>
        <w:framePr w:w="10411" w:h="14500" w:hRule="exact" w:wrap="none" w:vAnchor="page" w:hAnchor="page" w:x="1006" w:y="826"/>
        <w:shd w:val="clear" w:color="auto" w:fill="auto"/>
        <w:spacing w:before="0"/>
      </w:pPr>
      <w:bookmarkStart w:id="0" w:name="bookmark0"/>
      <w:r>
        <w:t xml:space="preserve">Положение о дистанционном обучении </w:t>
      </w:r>
    </w:p>
    <w:p w:rsidR="00B5518F" w:rsidRDefault="006735C4" w:rsidP="00761746">
      <w:pPr>
        <w:pStyle w:val="10"/>
        <w:framePr w:w="10411" w:h="14500" w:hRule="exact" w:wrap="none" w:vAnchor="page" w:hAnchor="page" w:x="1006" w:y="826"/>
        <w:shd w:val="clear" w:color="auto" w:fill="auto"/>
        <w:spacing w:before="0"/>
      </w:pPr>
      <w:r>
        <w:t xml:space="preserve">в МБОУ </w:t>
      </w:r>
      <w:bookmarkEnd w:id="0"/>
      <w:r w:rsidR="009D1DD7">
        <w:t xml:space="preserve"> Яснинская СОШ №1</w:t>
      </w:r>
    </w:p>
    <w:p w:rsidR="00761746" w:rsidRDefault="00761746" w:rsidP="00761746">
      <w:pPr>
        <w:pStyle w:val="10"/>
        <w:framePr w:w="10411" w:h="14500" w:hRule="exact" w:wrap="none" w:vAnchor="page" w:hAnchor="page" w:x="1006" w:y="826"/>
        <w:shd w:val="clear" w:color="auto" w:fill="auto"/>
        <w:spacing w:before="0"/>
      </w:pPr>
    </w:p>
    <w:p w:rsidR="00B5518F" w:rsidRDefault="006735C4" w:rsidP="00761746">
      <w:pPr>
        <w:pStyle w:val="10"/>
        <w:framePr w:w="10411" w:h="14500" w:hRule="exact" w:wrap="none" w:vAnchor="page" w:hAnchor="page" w:x="1006" w:y="826"/>
        <w:numPr>
          <w:ilvl w:val="0"/>
          <w:numId w:val="1"/>
        </w:numPr>
        <w:shd w:val="clear" w:color="auto" w:fill="auto"/>
        <w:tabs>
          <w:tab w:val="left" w:pos="4404"/>
        </w:tabs>
        <w:spacing w:before="0"/>
        <w:ind w:left="4100"/>
        <w:jc w:val="both"/>
      </w:pPr>
      <w:bookmarkStart w:id="1" w:name="bookmark1"/>
      <w:r>
        <w:t>Общие положения</w:t>
      </w:r>
      <w:bookmarkEnd w:id="1"/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86"/>
        </w:tabs>
        <w:jc w:val="both"/>
      </w:pPr>
      <w:r>
        <w:t>Настоящее Положение разработано для организации дистанционного обучения в дни непосещения занятий обучающимися по причине неблагоприятных погодных условий, на период карантина, в методические дни, обусловленные производственной необходимостью, при обучении по очно-заочной форме.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80"/>
        </w:tabs>
        <w:jc w:val="both"/>
      </w:pPr>
      <w:r>
        <w:t>Нормативной базой для настоящего Положения являются следующие документы: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t>федеральный закон Российской Федерации № 273 «Об образовании в Российской Федерации» от 29.12.2012;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22"/>
        </w:tabs>
        <w:jc w:val="both"/>
      </w:pPr>
      <w: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17"/>
        </w:tabs>
        <w:jc w:val="both"/>
      </w:pPr>
      <w:r>
        <w:t>Ус</w:t>
      </w:r>
      <w:r w:rsidR="009D1DD7">
        <w:t>тав МБОУ Яснинская СОШ №1</w:t>
      </w:r>
      <w:r>
        <w:t>;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27"/>
        </w:tabs>
        <w:jc w:val="both"/>
      </w:pPr>
      <w:r>
        <w:t xml:space="preserve">постановление Главного государственного санитарного врача Российской Федерации от 29 декабря 2010 г. </w:t>
      </w:r>
      <w:r>
        <w:rPr>
          <w:lang w:val="en-US" w:eastAsia="en-US" w:bidi="en-US"/>
        </w:rPr>
        <w:t>N</w:t>
      </w:r>
      <w:r w:rsidRPr="009D1DD7">
        <w:rPr>
          <w:lang w:eastAsia="en-US" w:bidi="en-US"/>
        </w:rPr>
        <w:t xml:space="preserve"> </w:t>
      </w:r>
      <w:r>
        <w:t>189 "Об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r>
        <w:t>Под дистанционными образовательными технологиями (далее - ДОТ)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80"/>
        </w:tabs>
        <w:jc w:val="both"/>
      </w:pPr>
      <w:r>
        <w:t>Главными целями применения ДОТ являются: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17"/>
        </w:tabs>
        <w:jc w:val="both"/>
      </w:pPr>
      <w:r>
        <w:t>повышение доступности образовательных услуг для обучающихся;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480"/>
          <w:tab w:val="left" w:pos="9302"/>
        </w:tabs>
        <w:jc w:val="both"/>
      </w:pPr>
      <w:r>
        <w:t>предоставление обучающимся возможности освоения образовательных</w:t>
      </w:r>
      <w:r>
        <w:tab/>
        <w:t>программ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shd w:val="clear" w:color="auto" w:fill="auto"/>
        <w:jc w:val="both"/>
      </w:pPr>
      <w:r>
        <w:t>непосредственно по их месту жительства или временного пребывания (нахождения).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86"/>
        </w:tabs>
        <w:jc w:val="both"/>
      </w:pPr>
      <w:r>
        <w:t>Формы ДОТ: дистанционные конкурсы, олимпиады, дистанционное самообучение в Интернете, видеоконференции, оп</w:t>
      </w:r>
      <w:r w:rsidRPr="009D1DD7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9D1DD7">
        <w:rPr>
          <w:lang w:eastAsia="en-US" w:bidi="en-US"/>
        </w:rPr>
        <w:t xml:space="preserve"> </w:t>
      </w:r>
      <w:r>
        <w:t xml:space="preserve">тестирование, Интернет-уроки, очно-заочное обучение с дистанционной поддержкой, вебинары, </w:t>
      </w:r>
      <w:r>
        <w:rPr>
          <w:lang w:val="en-US" w:eastAsia="en-US" w:bidi="en-US"/>
        </w:rPr>
        <w:t>skype</w:t>
      </w:r>
      <w:r>
        <w:t>-общение, облачные сервисы и т.д. учителя-предметники могут использовать в образовательной деятельности.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shd w:val="clear" w:color="auto" w:fill="auto"/>
        <w:tabs>
          <w:tab w:val="left" w:pos="1699"/>
        </w:tabs>
        <w:jc w:val="both"/>
      </w:pPr>
      <w:r>
        <w:t>В обучении с применением ДОТ используются следующие организационные формы учебной деятельности:</w:t>
      </w:r>
      <w:r>
        <w:tab/>
        <w:t>лекция, консультация, семинар, практическое занятие, контрольная работа,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shd w:val="clear" w:color="auto" w:fill="auto"/>
        <w:jc w:val="both"/>
      </w:pPr>
      <w:r>
        <w:t>самостоятельная работа, научно-исследовательская работа.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shd w:val="clear" w:color="auto" w:fill="auto"/>
        <w:jc w:val="both"/>
      </w:pPr>
      <w:r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761746" w:rsidRDefault="00761746" w:rsidP="00761746">
      <w:pPr>
        <w:pStyle w:val="20"/>
        <w:framePr w:w="10411" w:h="14500" w:hRule="exact" w:wrap="none" w:vAnchor="page" w:hAnchor="page" w:x="1006" w:y="826"/>
        <w:shd w:val="clear" w:color="auto" w:fill="auto"/>
        <w:jc w:val="both"/>
      </w:pPr>
    </w:p>
    <w:p w:rsidR="00B5518F" w:rsidRDefault="006735C4" w:rsidP="00761746">
      <w:pPr>
        <w:pStyle w:val="10"/>
        <w:framePr w:w="10411" w:h="14500" w:hRule="exact" w:wrap="none" w:vAnchor="page" w:hAnchor="page" w:x="1006" w:y="826"/>
        <w:numPr>
          <w:ilvl w:val="0"/>
          <w:numId w:val="1"/>
        </w:numPr>
        <w:shd w:val="clear" w:color="auto" w:fill="auto"/>
        <w:tabs>
          <w:tab w:val="left" w:pos="2358"/>
        </w:tabs>
        <w:spacing w:before="0"/>
        <w:ind w:left="2040"/>
        <w:jc w:val="both"/>
      </w:pPr>
      <w:bookmarkStart w:id="2" w:name="bookmark2"/>
      <w:r>
        <w:t>Общий порядок организации дистанционного обучения</w:t>
      </w:r>
      <w:bookmarkEnd w:id="2"/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91"/>
        </w:tabs>
        <w:jc w:val="both"/>
      </w:pPr>
      <w: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учреждения в соответствии с федеральными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91"/>
        </w:tabs>
        <w:jc w:val="both"/>
      </w:pPr>
      <w: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91"/>
        </w:tabs>
        <w:jc w:val="both"/>
      </w:pPr>
      <w:r>
        <w:t>При использовании дистанционного обучения обеспечивается доступ педагогичес</w:t>
      </w:r>
      <w:r w:rsidR="00BF3C15">
        <w:t xml:space="preserve">ких работников к информационной </w:t>
      </w:r>
      <w:r>
        <w:t>коммуникационной сети Интернет.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1"/>
          <w:numId w:val="1"/>
        </w:numPr>
        <w:shd w:val="clear" w:color="auto" w:fill="auto"/>
        <w:tabs>
          <w:tab w:val="left" w:pos="491"/>
        </w:tabs>
        <w:jc w:val="both"/>
      </w:pPr>
      <w: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17"/>
        </w:tabs>
        <w:jc w:val="both"/>
      </w:pPr>
      <w:r>
        <w:t>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B5518F" w:rsidRDefault="006735C4" w:rsidP="00761746">
      <w:pPr>
        <w:pStyle w:val="20"/>
        <w:framePr w:w="10411" w:h="14500" w:hRule="exact" w:wrap="none" w:vAnchor="page" w:hAnchor="page" w:x="1006" w:y="826"/>
        <w:numPr>
          <w:ilvl w:val="0"/>
          <w:numId w:val="2"/>
        </w:numPr>
        <w:shd w:val="clear" w:color="auto" w:fill="auto"/>
        <w:tabs>
          <w:tab w:val="left" w:pos="217"/>
        </w:tabs>
        <w:jc w:val="both"/>
      </w:pPr>
      <w:r>
        <w:t>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B5518F" w:rsidRDefault="00B5518F">
      <w:pPr>
        <w:rPr>
          <w:sz w:val="2"/>
          <w:szCs w:val="2"/>
        </w:rPr>
        <w:sectPr w:rsidR="00B551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518F" w:rsidRDefault="006735C4" w:rsidP="00761746">
      <w:pPr>
        <w:pStyle w:val="20"/>
        <w:framePr w:w="10411" w:h="15856" w:hRule="exact" w:wrap="none" w:vAnchor="page" w:hAnchor="page" w:x="1006" w:y="400"/>
        <w:shd w:val="clear" w:color="auto" w:fill="auto"/>
        <w:jc w:val="both"/>
      </w:pPr>
      <w:r>
        <w:lastRenderedPageBreak/>
        <w:t>Компонентами материалов могут быть: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6"/>
        </w:tabs>
        <w:jc w:val="both"/>
      </w:pPr>
      <w:r>
        <w:t>текстовые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</w:t>
      </w:r>
      <w:r w:rsidR="009D1DD7">
        <w:t>еб-страницу или каталог</w:t>
      </w:r>
      <w:r w:rsidRPr="009D1DD7">
        <w:rPr>
          <w:lang w:eastAsia="en-US" w:bidi="en-US"/>
        </w:rPr>
        <w:t xml:space="preserve">, </w:t>
      </w:r>
      <w:r>
        <w:t>глоссарий, анкета);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1"/>
        </w:tabs>
        <w:jc w:val="both"/>
      </w:pPr>
      <w:r>
        <w:t>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аудиолекции);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16"/>
        </w:tabs>
        <w:jc w:val="both"/>
      </w:pPr>
      <w:r>
        <w:t>мультимедийные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</w:t>
      </w:r>
      <w:r w:rsidR="009D1DD7">
        <w:t xml:space="preserve"> Учи.т, Яндекс.Учебник</w:t>
      </w:r>
      <w:r>
        <w:t>, ЯКласс, видеолекции, слайд-лекции, учебные видеофильмы и т.п.).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Организация дистанционного обучения в дни непосещения занятий обучающимися по причине неблагоприятных погодных условий, на период карантина, в методические дни, обусловленные производственной необходимостью: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16"/>
        </w:tabs>
        <w:jc w:val="both"/>
      </w:pPr>
      <w:r>
        <w:t>родители (законные представители) информируются об использовании дистанционного обучения в образовательной деятельности через официальный сайт Учреждения, электронные дневники обучающихся;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6"/>
        </w:tabs>
        <w:jc w:val="both"/>
      </w:pPr>
      <w:r>
        <w:t>параллели (классы), выведенные на дистанционное обучение, определяются приказом директора учреждения;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16"/>
        </w:tabs>
        <w:jc w:val="both"/>
      </w:pPr>
      <w:r>
        <w:t>дистанционные уроки могут размещаться на официальном сайте Учреждения, личных сайтах педагогов, на страницах социальных сетей и сообществ классов;</w:t>
      </w:r>
    </w:p>
    <w:p w:rsidR="00761746" w:rsidRDefault="00761746" w:rsidP="00761746">
      <w:pPr>
        <w:pStyle w:val="20"/>
        <w:framePr w:w="10411" w:h="15856" w:hRule="exact" w:wrap="none" w:vAnchor="page" w:hAnchor="page" w:x="1006" w:y="400"/>
        <w:shd w:val="clear" w:color="auto" w:fill="auto"/>
        <w:tabs>
          <w:tab w:val="left" w:pos="216"/>
        </w:tabs>
        <w:jc w:val="both"/>
      </w:pPr>
    </w:p>
    <w:p w:rsidR="00B5518F" w:rsidRDefault="006735C4" w:rsidP="00761746">
      <w:pPr>
        <w:pStyle w:val="10"/>
        <w:framePr w:w="10411" w:h="15856" w:hRule="exact" w:wrap="none" w:vAnchor="page" w:hAnchor="page" w:x="1006" w:y="40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left="600"/>
        <w:jc w:val="both"/>
      </w:pPr>
      <w:bookmarkStart w:id="3" w:name="bookmark3"/>
      <w:r>
        <w:t>Функции администрации Учреждения при организации дистанционного обучения</w:t>
      </w:r>
      <w:bookmarkEnd w:id="3"/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85"/>
        </w:tabs>
        <w:jc w:val="both"/>
      </w:pPr>
      <w:r>
        <w:t>Директор Учреждения: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1"/>
        </w:tabs>
        <w:jc w:val="both"/>
      </w:pPr>
      <w:r>
        <w:t>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16"/>
        </w:tabs>
        <w:jc w:val="both"/>
      </w:pPr>
      <w:r>
        <w:t>контролирует соблюдение работниками Учреждения режима работы;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16"/>
        </w:tabs>
        <w:jc w:val="both"/>
      </w:pPr>
      <w:r>
        <w:t>осуществляет контроль реализации мероприятий, направленных на обеспечение выполнения образовательных программ посредством дистанционного обучения;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1"/>
        </w:tabs>
        <w:jc w:val="both"/>
      </w:pPr>
      <w:r>
        <w:t>принимает управленческие решения, направленные на повышение качества работы Учреждения в дни, когда обучающиеся не посещают школу.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85"/>
        </w:tabs>
        <w:jc w:val="both"/>
      </w:pPr>
      <w:r>
        <w:t>Заместитель директора по учебно-воспитательной работе: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16"/>
        </w:tabs>
        <w:jc w:val="both"/>
      </w:pPr>
      <w:r>
        <w:t>организует образовательную деятельность, контролирует выполнение образовательных программ обучающимися, результаты образовательной деятельности;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1"/>
        </w:tabs>
        <w:jc w:val="both"/>
      </w:pPr>
      <w:r>
        <w:t>осуществляет информирование всех участников образовательных отношений (педагогов, обучающихся, родителей (законных представителей), иных работников) об организации работы в дни неблагоприятных погодных условий, на период карантина, в методические дни, при обучении по очно-заочной форме.</w:t>
      </w:r>
    </w:p>
    <w:p w:rsidR="00761746" w:rsidRDefault="00761746" w:rsidP="00761746">
      <w:pPr>
        <w:pStyle w:val="20"/>
        <w:framePr w:w="10411" w:h="15856" w:hRule="exact" w:wrap="none" w:vAnchor="page" w:hAnchor="page" w:x="1006" w:y="400"/>
        <w:numPr>
          <w:ilvl w:val="0"/>
          <w:numId w:val="2"/>
        </w:numPr>
        <w:shd w:val="clear" w:color="auto" w:fill="auto"/>
        <w:tabs>
          <w:tab w:val="left" w:pos="221"/>
        </w:tabs>
        <w:jc w:val="both"/>
      </w:pPr>
    </w:p>
    <w:p w:rsidR="00B5518F" w:rsidRDefault="006735C4" w:rsidP="00761746">
      <w:pPr>
        <w:pStyle w:val="10"/>
        <w:framePr w:w="10411" w:h="15856" w:hRule="exact" w:wrap="none" w:vAnchor="page" w:hAnchor="page" w:x="1006" w:y="40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left="600"/>
        <w:jc w:val="both"/>
      </w:pPr>
      <w:bookmarkStart w:id="4" w:name="bookmark4"/>
      <w:r>
        <w:t>Функции педагогических работников при организации дистанционного обучения</w:t>
      </w:r>
      <w:bookmarkEnd w:id="4"/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С целью прохождения образовательных программ в полном объеме педагоги применяют разнообразные формы дистанционного обучения.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Педагоги, выполняющие функции классных руководителей, информируют родителей (законных представителей) об организации дистанционного обучения, об итогах учебной деятельности их детей на период дистанционного обучения.</w:t>
      </w:r>
    </w:p>
    <w:p w:rsidR="00B5518F" w:rsidRDefault="006735C4" w:rsidP="00761746">
      <w:pPr>
        <w:pStyle w:val="10"/>
        <w:framePr w:w="10411" w:h="15856" w:hRule="exact" w:wrap="none" w:vAnchor="page" w:hAnchor="page" w:x="1006" w:y="400"/>
        <w:numPr>
          <w:ilvl w:val="0"/>
          <w:numId w:val="1"/>
        </w:numPr>
        <w:shd w:val="clear" w:color="auto" w:fill="auto"/>
        <w:tabs>
          <w:tab w:val="left" w:pos="812"/>
        </w:tabs>
        <w:spacing w:before="0"/>
        <w:ind w:left="500"/>
        <w:jc w:val="both"/>
      </w:pPr>
      <w:bookmarkStart w:id="5" w:name="bookmark5"/>
      <w:r>
        <w:t>Функции обучающихся и родителей (законных представителей) при использовании</w:t>
      </w:r>
      <w:bookmarkEnd w:id="5"/>
    </w:p>
    <w:p w:rsidR="00B5518F" w:rsidRDefault="006735C4" w:rsidP="00761746">
      <w:pPr>
        <w:pStyle w:val="10"/>
        <w:framePr w:w="10411" w:h="15856" w:hRule="exact" w:wrap="none" w:vAnchor="page" w:hAnchor="page" w:x="1006" w:y="400"/>
        <w:shd w:val="clear" w:color="auto" w:fill="auto"/>
        <w:spacing w:before="0"/>
      </w:pPr>
      <w:bookmarkStart w:id="6" w:name="bookmark6"/>
      <w:r>
        <w:t>дистанционного обучения</w:t>
      </w:r>
      <w:bookmarkEnd w:id="6"/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80"/>
        </w:tabs>
        <w:jc w:val="both"/>
      </w:pPr>
      <w:r>
        <w:t>Связь обучающегося с учителем-предметником, классным руководителем поддерживается посредством контактных телефонов, электронной почты, взаимодействием в социальных сетях.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80"/>
        </w:tabs>
        <w:jc w:val="both"/>
      </w:pPr>
      <w:r>
        <w:t>Самостоятельная деятельность обучающихся оценивается педагогами.</w:t>
      </w:r>
    </w:p>
    <w:p w:rsidR="00B5518F" w:rsidRDefault="006735C4" w:rsidP="00761746">
      <w:pPr>
        <w:pStyle w:val="20"/>
        <w:framePr w:w="10411" w:h="15856" w:hRule="exact" w:wrap="none" w:vAnchor="page" w:hAnchor="page" w:x="1006" w:y="400"/>
        <w:numPr>
          <w:ilvl w:val="1"/>
          <w:numId w:val="1"/>
        </w:numPr>
        <w:shd w:val="clear" w:color="auto" w:fill="auto"/>
        <w:tabs>
          <w:tab w:val="left" w:pos="480"/>
        </w:tabs>
        <w:jc w:val="both"/>
      </w:pPr>
      <w:r>
        <w:t>Родители (законные представители) систематически контролируют выполнение детьми заданий в режиме дистанционного обучения.</w:t>
      </w:r>
    </w:p>
    <w:p w:rsidR="00B5518F" w:rsidRDefault="00B5518F">
      <w:pPr>
        <w:rPr>
          <w:sz w:val="2"/>
          <w:szCs w:val="2"/>
        </w:rPr>
        <w:sectPr w:rsidR="00B5518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lastRenderedPageBreak/>
        <w:t>Родители (законные представители) несут ответственность за жизнь и здоровье ребенка в период дистанционного обучения.</w:t>
      </w:r>
    </w:p>
    <w:p w:rsidR="00761746" w:rsidRDefault="00761746" w:rsidP="00761746">
      <w:pPr>
        <w:pStyle w:val="20"/>
        <w:framePr w:w="10411" w:h="8656" w:hRule="exact" w:wrap="none" w:vAnchor="page" w:hAnchor="page" w:x="1066" w:y="511"/>
        <w:shd w:val="clear" w:color="auto" w:fill="auto"/>
        <w:tabs>
          <w:tab w:val="left" w:pos="517"/>
        </w:tabs>
        <w:jc w:val="both"/>
      </w:pPr>
    </w:p>
    <w:p w:rsidR="00B5518F" w:rsidRDefault="006735C4" w:rsidP="00761746">
      <w:pPr>
        <w:pStyle w:val="30"/>
        <w:framePr w:w="10411" w:h="8656" w:hRule="exact" w:wrap="none" w:vAnchor="page" w:hAnchor="page" w:x="1066" w:y="511"/>
        <w:numPr>
          <w:ilvl w:val="0"/>
          <w:numId w:val="1"/>
        </w:numPr>
        <w:shd w:val="clear" w:color="auto" w:fill="auto"/>
        <w:tabs>
          <w:tab w:val="left" w:pos="584"/>
        </w:tabs>
        <w:ind w:left="240"/>
      </w:pPr>
      <w:r>
        <w:t>Техническое обеспечение использования дистанционных образовательных технологий в</w:t>
      </w:r>
    </w:p>
    <w:p w:rsidR="00B5518F" w:rsidRDefault="006735C4" w:rsidP="00761746">
      <w:pPr>
        <w:pStyle w:val="30"/>
        <w:framePr w:w="10411" w:h="8656" w:hRule="exact" w:wrap="none" w:vAnchor="page" w:hAnchor="page" w:x="1066" w:y="511"/>
        <w:shd w:val="clear" w:color="auto" w:fill="auto"/>
        <w:jc w:val="center"/>
      </w:pPr>
      <w:r>
        <w:t>Учреждении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Учебная деятельность с использованием ДОТ обеспечивается следующими техническими средствами: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0"/>
          <w:numId w:val="2"/>
        </w:numPr>
        <w:shd w:val="clear" w:color="auto" w:fill="auto"/>
        <w:tabs>
          <w:tab w:val="left" w:pos="248"/>
        </w:tabs>
        <w:jc w:val="both"/>
      </w:pPr>
      <w:r>
        <w:t xml:space="preserve">рабочим местом педагога, оснащенным персональным компьютером, по возможности </w:t>
      </w:r>
      <w:r>
        <w:rPr>
          <w:lang w:val="en-US" w:eastAsia="en-US" w:bidi="en-US"/>
        </w:rPr>
        <w:t>web</w:t>
      </w:r>
      <w:r>
        <w:t>- камерой, микрофоном, проекционной аппаратурой;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0"/>
          <w:numId w:val="2"/>
        </w:numPr>
        <w:shd w:val="clear" w:color="auto" w:fill="auto"/>
        <w:tabs>
          <w:tab w:val="left" w:pos="248"/>
        </w:tabs>
        <w:jc w:val="both"/>
      </w:pPr>
      <w:r>
        <w:t>локальной сетью с выходом в Интернет.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Техническое обеспечение обучающегося, использующего ДОТ, осуществляется при наличии возможностей родителей (законных представителей):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0"/>
          <w:numId w:val="2"/>
        </w:numPr>
        <w:shd w:val="clear" w:color="auto" w:fill="auto"/>
        <w:tabs>
          <w:tab w:val="left" w:pos="248"/>
        </w:tabs>
        <w:jc w:val="both"/>
      </w:pPr>
      <w:r>
        <w:t>персональный компьютер с возможностью воспроизведения звука и видео;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0"/>
          <w:numId w:val="2"/>
        </w:numPr>
        <w:shd w:val="clear" w:color="auto" w:fill="auto"/>
        <w:tabs>
          <w:tab w:val="left" w:pos="248"/>
        </w:tabs>
        <w:jc w:val="both"/>
      </w:pPr>
      <w:r>
        <w:t>канал подключения с выходом в Интернет, для доступа к удаленным серверам с учебной информацией и рабочими материалами.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22"/>
        </w:tabs>
        <w:jc w:val="both"/>
      </w:pPr>
      <w:r>
        <w:t>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виде у классного руководителя или педагога-предметника.</w:t>
      </w:r>
    </w:p>
    <w:p w:rsidR="00761746" w:rsidRDefault="00761746" w:rsidP="00761746">
      <w:pPr>
        <w:pStyle w:val="20"/>
        <w:framePr w:w="10411" w:h="8656" w:hRule="exact" w:wrap="none" w:vAnchor="page" w:hAnchor="page" w:x="1066" w:y="511"/>
        <w:shd w:val="clear" w:color="auto" w:fill="auto"/>
        <w:tabs>
          <w:tab w:val="left" w:pos="522"/>
        </w:tabs>
        <w:jc w:val="both"/>
      </w:pPr>
    </w:p>
    <w:p w:rsidR="00B5518F" w:rsidRDefault="006735C4" w:rsidP="00761746">
      <w:pPr>
        <w:pStyle w:val="30"/>
        <w:framePr w:w="10411" w:h="8656" w:hRule="exact" w:wrap="none" w:vAnchor="page" w:hAnchor="page" w:x="1066" w:y="511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Порядок ознакомления педагогических работников, родителей (законных представителей),</w:t>
      </w:r>
    </w:p>
    <w:p w:rsidR="00B5518F" w:rsidRDefault="006735C4" w:rsidP="00761746">
      <w:pPr>
        <w:pStyle w:val="30"/>
        <w:framePr w:w="10411" w:h="8656" w:hRule="exact" w:wrap="none" w:vAnchor="page" w:hAnchor="page" w:x="1066" w:y="511"/>
        <w:shd w:val="clear" w:color="auto" w:fill="auto"/>
        <w:jc w:val="center"/>
      </w:pPr>
      <w:r>
        <w:t>обучающихся с настоящим Положением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Администрация Учреждения на Педагогическом совете проводит ознакомление педагогических работников с настоящим Положением.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22"/>
        </w:tabs>
        <w:jc w:val="both"/>
      </w:pPr>
      <w:r>
        <w:t>Классные руководители на классных часах проводят разъяснительную работу по настоящему Положению с обучающимися.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Классные руководители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 собрания.</w:t>
      </w:r>
    </w:p>
    <w:p w:rsidR="00B5518F" w:rsidRDefault="006735C4" w:rsidP="00761746">
      <w:pPr>
        <w:pStyle w:val="20"/>
        <w:framePr w:w="10411" w:h="8656" w:hRule="exact" w:wrap="none" w:vAnchor="page" w:hAnchor="page" w:x="1066" w:y="51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Информация о режиме работы Учреждения в дни организации дистанционного обучения размещается на официальном сайте Учреждения.</w:t>
      </w:r>
    </w:p>
    <w:p w:rsidR="00B5518F" w:rsidRDefault="00B5518F">
      <w:pPr>
        <w:rPr>
          <w:sz w:val="2"/>
          <w:szCs w:val="2"/>
        </w:rPr>
      </w:pPr>
      <w:bookmarkStart w:id="7" w:name="_GoBack"/>
      <w:bookmarkEnd w:id="7"/>
    </w:p>
    <w:sectPr w:rsidR="00B5518F" w:rsidSect="00B5518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49" w:rsidRDefault="00172A49" w:rsidP="00B5518F">
      <w:r>
        <w:separator/>
      </w:r>
    </w:p>
  </w:endnote>
  <w:endnote w:type="continuationSeparator" w:id="0">
    <w:p w:rsidR="00172A49" w:rsidRDefault="00172A49" w:rsidP="00B5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49" w:rsidRDefault="00172A49"/>
  </w:footnote>
  <w:footnote w:type="continuationSeparator" w:id="0">
    <w:p w:rsidR="00172A49" w:rsidRDefault="00172A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3D85"/>
    <w:multiLevelType w:val="multilevel"/>
    <w:tmpl w:val="830C0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81929"/>
    <w:multiLevelType w:val="multilevel"/>
    <w:tmpl w:val="E7182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518F"/>
    <w:rsid w:val="00172A49"/>
    <w:rsid w:val="006735C4"/>
    <w:rsid w:val="00691FD2"/>
    <w:rsid w:val="00761746"/>
    <w:rsid w:val="009D1DD7"/>
    <w:rsid w:val="00B5518F"/>
    <w:rsid w:val="00B96784"/>
    <w:rsid w:val="00BF3C15"/>
    <w:rsid w:val="00EF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1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1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55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55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55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5518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5518F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5518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61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7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Otdel-kadrov</cp:lastModifiedBy>
  <cp:revision>6</cp:revision>
  <cp:lastPrinted>2020-03-27T03:43:00Z</cp:lastPrinted>
  <dcterms:created xsi:type="dcterms:W3CDTF">2020-03-27T03:26:00Z</dcterms:created>
  <dcterms:modified xsi:type="dcterms:W3CDTF">2021-10-18T02:39:00Z</dcterms:modified>
</cp:coreProperties>
</file>